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56FDB" w14:textId="77777777" w:rsidR="00F01631" w:rsidRPr="00F01631" w:rsidRDefault="00F01631" w:rsidP="00F01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Unit VII (c13) – Know / Be Able To</w:t>
      </w:r>
    </w:p>
    <w:p w14:paraId="2E01012C" w14:textId="77777777" w:rsidR="00F01631" w:rsidRPr="00F01631" w:rsidRDefault="00F01631" w:rsidP="00F01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Urban Geography</w:t>
      </w:r>
      <w:r w:rsidRPr="00F0163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/>
      </w:r>
    </w:p>
    <w:p w14:paraId="7796BBF0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sz w:val="24"/>
          <w:szCs w:val="24"/>
        </w:rPr>
        <w:br/>
      </w:r>
      <w:r w:rsidRPr="00F01631">
        <w:rPr>
          <w:rFonts w:ascii="Times New Roman" w:eastAsia="Times New Roman" w:hAnsi="Times New Roman" w:cs="Times New Roman"/>
          <w:sz w:val="24"/>
          <w:szCs w:val="24"/>
        </w:rPr>
        <w:br/>
      </w:r>
      <w:r w:rsidRPr="00F01631">
        <w:rPr>
          <w:rFonts w:ascii="Calibri" w:eastAsia="Times New Roman" w:hAnsi="Calibri" w:cs="Calibri"/>
          <w:color w:val="000000"/>
          <w:sz w:val="24"/>
          <w:szCs w:val="24"/>
          <w:u w:val="single"/>
        </w:rPr>
        <w:br/>
      </w:r>
    </w:p>
    <w:p w14:paraId="6CB4E6E9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KNOW</w:t>
      </w:r>
    </w:p>
    <w:p w14:paraId="730B7B3E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sz w:val="24"/>
          <w:szCs w:val="24"/>
        </w:rPr>
        <w:br/>
      </w: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br/>
      </w:r>
    </w:p>
    <w:p w14:paraId="1A83EA71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Annexation</w:t>
      </w:r>
    </w:p>
    <w:p w14:paraId="51C5C0B3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CBD</w:t>
      </w:r>
    </w:p>
    <w:p w14:paraId="2A7E7017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concentric zone model</w:t>
      </w:r>
    </w:p>
    <w:p w14:paraId="4F9EECC2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density gradient</w:t>
      </w:r>
    </w:p>
    <w:p w14:paraId="1EEDB67B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edge city</w:t>
      </w:r>
    </w:p>
    <w:p w14:paraId="207E44A8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filtering</w:t>
      </w:r>
    </w:p>
    <w:p w14:paraId="271CAECF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galactic city</w:t>
      </w:r>
    </w:p>
    <w:p w14:paraId="126B0382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gentrification</w:t>
      </w:r>
    </w:p>
    <w:p w14:paraId="2E725091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greenbelts</w:t>
      </w:r>
    </w:p>
    <w:p w14:paraId="7289A94F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gravity model </w:t>
      </w:r>
    </w:p>
    <w:p w14:paraId="2631255A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megalopolis</w:t>
      </w:r>
    </w:p>
    <w:p w14:paraId="4672A5AB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MSA</w:t>
      </w:r>
    </w:p>
    <w:p w14:paraId="374A5EE6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multiple nuclei model</w:t>
      </w:r>
    </w:p>
    <w:p w14:paraId="3B2765DC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peripheral model</w:t>
      </w:r>
    </w:p>
    <w:p w14:paraId="717B8D9F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public housing</w:t>
      </w:r>
    </w:p>
    <w:p w14:paraId="2BF511C3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redlining</w:t>
      </w:r>
    </w:p>
    <w:p w14:paraId="73B72933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renovated housing</w:t>
      </w:r>
    </w:p>
    <w:p w14:paraId="54B46EAE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scattered site</w:t>
      </w:r>
    </w:p>
    <w:p w14:paraId="2906EB72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squatter settlement</w:t>
      </w:r>
    </w:p>
    <w:p w14:paraId="09832CEA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sector model</w:t>
      </w:r>
    </w:p>
    <w:p w14:paraId="085EBED7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sequent occupance</w:t>
      </w:r>
    </w:p>
    <w:p w14:paraId="35CBE991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smart growth</w:t>
      </w:r>
    </w:p>
    <w:p w14:paraId="6ACC20A3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sprawl</w:t>
      </w:r>
    </w:p>
    <w:p w14:paraId="340CF990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step migration</w:t>
      </w:r>
    </w:p>
    <w:p w14:paraId="70CED5F6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suburbanization</w:t>
      </w:r>
    </w:p>
    <w:p w14:paraId="49F3379A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underclass</w:t>
      </w:r>
    </w:p>
    <w:p w14:paraId="12A8E4E4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urbanization</w:t>
      </w:r>
    </w:p>
    <w:p w14:paraId="7461BF6A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urban renewal</w:t>
      </w:r>
    </w:p>
    <w:p w14:paraId="64F93560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zone in transition</w:t>
      </w:r>
    </w:p>
    <w:p w14:paraId="4781850F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zoning</w:t>
      </w:r>
      <w:r w:rsidRPr="00F01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EDA5A7A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DE5D8" w14:textId="77777777" w:rsidR="00F01631" w:rsidRPr="00F01631" w:rsidRDefault="00F01631" w:rsidP="00F01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6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BE ABLE TO</w:t>
      </w:r>
    </w:p>
    <w:p w14:paraId="5AF75C0B" w14:textId="77777777" w:rsidR="00F01631" w:rsidRPr="00F01631" w:rsidRDefault="00F01631" w:rsidP="00F01631">
      <w:pPr>
        <w:numPr>
          <w:ilvl w:val="0"/>
          <w:numId w:val="1"/>
        </w:numPr>
        <w:spacing w:after="0" w:line="48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Identify characteristics of N. American CBDs</w:t>
      </w:r>
    </w:p>
    <w:p w14:paraId="5E930443" w14:textId="77777777" w:rsidR="00F01631" w:rsidRPr="00F01631" w:rsidRDefault="00F01631" w:rsidP="00F01631">
      <w:pPr>
        <w:numPr>
          <w:ilvl w:val="0"/>
          <w:numId w:val="1"/>
        </w:numPr>
        <w:spacing w:after="0" w:line="48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Contrast European and North American cities</w:t>
      </w:r>
    </w:p>
    <w:p w14:paraId="49175841" w14:textId="77777777" w:rsidR="00F01631" w:rsidRPr="00F01631" w:rsidRDefault="00F01631" w:rsidP="00F01631">
      <w:pPr>
        <w:numPr>
          <w:ilvl w:val="1"/>
          <w:numId w:val="2"/>
        </w:numPr>
        <w:spacing w:after="0" w:line="48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CBDs</w:t>
      </w:r>
    </w:p>
    <w:p w14:paraId="1FA18E41" w14:textId="77777777" w:rsidR="00F01631" w:rsidRPr="00F01631" w:rsidRDefault="00F01631" w:rsidP="00F01631">
      <w:pPr>
        <w:numPr>
          <w:ilvl w:val="1"/>
          <w:numId w:val="2"/>
        </w:numPr>
        <w:spacing w:after="0" w:line="48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Suburbs and suburban growth</w:t>
      </w:r>
    </w:p>
    <w:p w14:paraId="13DB28E2" w14:textId="77777777" w:rsidR="00F01631" w:rsidRPr="00F01631" w:rsidRDefault="00F01631" w:rsidP="00F01631">
      <w:pPr>
        <w:numPr>
          <w:ilvl w:val="0"/>
          <w:numId w:val="2"/>
        </w:numPr>
        <w:spacing w:after="0" w:line="48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Describe the vertical geography of CBDs (causes and effects)</w:t>
      </w:r>
    </w:p>
    <w:p w14:paraId="59BC34B3" w14:textId="77777777" w:rsidR="00F01631" w:rsidRPr="00F01631" w:rsidRDefault="00F01631" w:rsidP="00F01631">
      <w:pPr>
        <w:numPr>
          <w:ilvl w:val="0"/>
          <w:numId w:val="2"/>
        </w:numPr>
        <w:spacing w:after="0" w:line="48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Describe the move of retailing and industry to the suburbs (causes and effects)</w:t>
      </w:r>
    </w:p>
    <w:p w14:paraId="243EA5A0" w14:textId="77777777" w:rsidR="00F01631" w:rsidRPr="00F01631" w:rsidRDefault="00F01631" w:rsidP="00F01631">
      <w:pPr>
        <w:numPr>
          <w:ilvl w:val="0"/>
          <w:numId w:val="2"/>
        </w:numPr>
        <w:spacing w:after="0" w:line="48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Explain the growth of suburbs in terms of social, transportation, and economic changes</w:t>
      </w:r>
    </w:p>
    <w:p w14:paraId="1264A280" w14:textId="77777777" w:rsidR="00F01631" w:rsidRPr="00F01631" w:rsidRDefault="00F01631" w:rsidP="00F01631">
      <w:pPr>
        <w:numPr>
          <w:ilvl w:val="0"/>
          <w:numId w:val="2"/>
        </w:numPr>
        <w:spacing w:after="0" w:line="48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Differentiate between 3 classic models of North American cities: concentric zone, sector, </w:t>
      </w:r>
    </w:p>
    <w:p w14:paraId="39BAC4E5" w14:textId="77777777" w:rsidR="00F01631" w:rsidRPr="00F01631" w:rsidRDefault="00F01631" w:rsidP="00F01631">
      <w:pPr>
        <w:numPr>
          <w:ilvl w:val="0"/>
          <w:numId w:val="2"/>
        </w:numPr>
        <w:spacing w:after="0" w:line="48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and multiple nuclei</w:t>
      </w:r>
    </w:p>
    <w:p w14:paraId="4D20481A" w14:textId="77777777" w:rsidR="00F01631" w:rsidRPr="00F01631" w:rsidRDefault="00F01631" w:rsidP="00F01631">
      <w:pPr>
        <w:numPr>
          <w:ilvl w:val="1"/>
          <w:numId w:val="2"/>
        </w:numPr>
        <w:spacing w:after="0" w:line="48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explain why of where for each section of each model</w:t>
      </w:r>
    </w:p>
    <w:p w14:paraId="6A7AEF26" w14:textId="77777777" w:rsidR="00F01631" w:rsidRPr="00F01631" w:rsidRDefault="00F01631" w:rsidP="00F01631">
      <w:pPr>
        <w:numPr>
          <w:ilvl w:val="0"/>
          <w:numId w:val="2"/>
        </w:numPr>
        <w:spacing w:after="0" w:line="48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Describe a typical European city</w:t>
      </w:r>
    </w:p>
    <w:p w14:paraId="09357F9E" w14:textId="77777777" w:rsidR="00F01631" w:rsidRPr="00F01631" w:rsidRDefault="00F01631" w:rsidP="00F01631">
      <w:pPr>
        <w:numPr>
          <w:ilvl w:val="0"/>
          <w:numId w:val="2"/>
        </w:numPr>
        <w:spacing w:after="0" w:line="48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Describe a typical city in LDC regions (Latin America, Sub-Saharan Africa, SE Asia)</w:t>
      </w:r>
    </w:p>
    <w:p w14:paraId="646D78B5" w14:textId="77777777" w:rsidR="00F01631" w:rsidRPr="00F01631" w:rsidRDefault="00F01631" w:rsidP="00F01631">
      <w:pPr>
        <w:numPr>
          <w:ilvl w:val="0"/>
          <w:numId w:val="2"/>
        </w:numPr>
        <w:spacing w:after="0" w:line="48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List and evaluate challenges faced by US “inner cities”</w:t>
      </w:r>
    </w:p>
    <w:p w14:paraId="56BCAD51" w14:textId="77777777" w:rsidR="00F01631" w:rsidRPr="00F01631" w:rsidRDefault="00F01631" w:rsidP="00F01631">
      <w:pPr>
        <w:numPr>
          <w:ilvl w:val="0"/>
          <w:numId w:val="2"/>
        </w:numPr>
        <w:spacing w:after="0" w:line="48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Discuss impacts (good &amp; bad) of urban renewal plans</w:t>
      </w:r>
    </w:p>
    <w:p w14:paraId="1F51D60B" w14:textId="77777777" w:rsidR="00F01631" w:rsidRPr="00F01631" w:rsidRDefault="00F01631" w:rsidP="00F01631">
      <w:pPr>
        <w:numPr>
          <w:ilvl w:val="0"/>
          <w:numId w:val="2"/>
        </w:numPr>
        <w:spacing w:after="0" w:line="48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Identify impacts of urban sprawl and suburbanization</w:t>
      </w:r>
    </w:p>
    <w:p w14:paraId="218D20C4" w14:textId="77777777" w:rsidR="00F01631" w:rsidRPr="00F01631" w:rsidRDefault="00F01631" w:rsidP="00F01631">
      <w:pPr>
        <w:numPr>
          <w:ilvl w:val="0"/>
          <w:numId w:val="2"/>
        </w:numPr>
        <w:spacing w:after="0" w:line="48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Analyze relationship between cities, urbanized areas, (Metro/Micro)-</w:t>
      </w:r>
      <w:proofErr w:type="spellStart"/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politan</w:t>
      </w:r>
      <w:proofErr w:type="spellEnd"/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areas</w:t>
      </w:r>
    </w:p>
    <w:p w14:paraId="3E2EBE98" w14:textId="77777777" w:rsidR="00F01631" w:rsidRPr="00F01631" w:rsidRDefault="00F01631" w:rsidP="00F01631">
      <w:pPr>
        <w:numPr>
          <w:ilvl w:val="0"/>
          <w:numId w:val="2"/>
        </w:numPr>
        <w:spacing w:after="0" w:line="48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Discuss the emerging “galactic model” of urban structure and edge cities</w:t>
      </w:r>
    </w:p>
    <w:p w14:paraId="22529A52" w14:textId="77777777" w:rsidR="00F01631" w:rsidRPr="00F01631" w:rsidRDefault="00F01631" w:rsidP="00F01631">
      <w:pPr>
        <w:numPr>
          <w:ilvl w:val="0"/>
          <w:numId w:val="2"/>
        </w:numPr>
        <w:spacing w:after="0" w:line="48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F01631">
        <w:rPr>
          <w:rFonts w:ascii="Times New Roman" w:eastAsia="Times New Roman" w:hAnsi="Times New Roman" w:cs="Times New Roman"/>
          <w:color w:val="000000"/>
          <w:sz w:val="20"/>
          <w:szCs w:val="20"/>
        </w:rPr>
        <w:t>List and evaluate challenges faced by US suburbs</w:t>
      </w:r>
    </w:p>
    <w:p w14:paraId="7C241E79" w14:textId="55F7121B" w:rsidR="00F614AF" w:rsidRDefault="00F01631" w:rsidP="00F01631">
      <w:r w:rsidRPr="00F01631">
        <w:rPr>
          <w:rFonts w:ascii="Times New Roman" w:eastAsia="Times New Roman" w:hAnsi="Times New Roman" w:cs="Times New Roman"/>
          <w:sz w:val="24"/>
          <w:szCs w:val="24"/>
        </w:rPr>
        <w:br/>
      </w:r>
      <w:r w:rsidRPr="00F01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F61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36E71"/>
    <w:multiLevelType w:val="multilevel"/>
    <w:tmpl w:val="4F48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31"/>
    <w:rsid w:val="00531D18"/>
    <w:rsid w:val="009A44D4"/>
    <w:rsid w:val="00F0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8FE7"/>
  <w15:chartTrackingRefBased/>
  <w15:docId w15:val="{B84B0D7D-D083-42DF-BB67-0759A9D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2018-04-06T13:09:00Z</dcterms:created>
  <dcterms:modified xsi:type="dcterms:W3CDTF">2018-04-06T13:10:00Z</dcterms:modified>
</cp:coreProperties>
</file>